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72F" w:rsidRPr="00D4172F" w:rsidRDefault="00D4172F" w:rsidP="00E45EEA">
      <w:pPr>
        <w:rPr>
          <w:b/>
        </w:rPr>
      </w:pPr>
      <w:proofErr w:type="spellStart"/>
      <w:r w:rsidRPr="00D4172F">
        <w:rPr>
          <w:b/>
        </w:rPr>
        <w:t>HealthNow</w:t>
      </w:r>
      <w:proofErr w:type="spellEnd"/>
      <w:r w:rsidRPr="00D4172F">
        <w:rPr>
          <w:b/>
        </w:rPr>
        <w:t xml:space="preserve"> </w:t>
      </w:r>
      <w:proofErr w:type="spellStart"/>
      <w:r w:rsidRPr="00D4172F">
        <w:rPr>
          <w:b/>
        </w:rPr>
        <w:t>Camtasia</w:t>
      </w:r>
      <w:proofErr w:type="spellEnd"/>
      <w:r w:rsidRPr="00D4172F">
        <w:rPr>
          <w:b/>
        </w:rPr>
        <w:t xml:space="preserve"> Script </w:t>
      </w:r>
      <w:r w:rsidRPr="00D4172F">
        <w:rPr>
          <w:b/>
        </w:rPr>
        <w:tab/>
      </w:r>
      <w:r w:rsidRPr="00D4172F">
        <w:rPr>
          <w:b/>
        </w:rPr>
        <w:tab/>
      </w:r>
      <w:r w:rsidRPr="00D4172F">
        <w:rPr>
          <w:b/>
        </w:rPr>
        <w:tab/>
      </w:r>
      <w:r w:rsidRPr="00D4172F">
        <w:rPr>
          <w:b/>
        </w:rPr>
        <w:tab/>
      </w:r>
      <w:r w:rsidRPr="00D4172F">
        <w:rPr>
          <w:b/>
        </w:rPr>
        <w:tab/>
      </w:r>
      <w:r w:rsidRPr="00D4172F">
        <w:rPr>
          <w:b/>
        </w:rPr>
        <w:tab/>
      </w:r>
      <w:r w:rsidRPr="00D4172F">
        <w:rPr>
          <w:b/>
        </w:rPr>
        <w:tab/>
      </w:r>
      <w:r w:rsidRPr="00D4172F">
        <w:rPr>
          <w:b/>
        </w:rPr>
        <w:tab/>
      </w:r>
      <w:r w:rsidRPr="00D4172F">
        <w:rPr>
          <w:b/>
        </w:rPr>
        <w:tab/>
        <w:t xml:space="preserve">         </w:t>
      </w:r>
      <w:r w:rsidR="00161D90">
        <w:rPr>
          <w:b/>
        </w:rPr>
        <w:t>Short 5-6 minutes</w:t>
      </w:r>
      <w:r w:rsidRPr="00D4172F">
        <w:rPr>
          <w:b/>
        </w:rPr>
        <w:t xml:space="preserve">    </w:t>
      </w:r>
    </w:p>
    <w:tbl>
      <w:tblPr>
        <w:tblStyle w:val="ColorfulGrid-Accent1"/>
        <w:tblW w:w="0" w:type="auto"/>
        <w:tblLook w:val="04A0" w:firstRow="1" w:lastRow="0" w:firstColumn="1" w:lastColumn="0" w:noHBand="0" w:noVBand="1"/>
      </w:tblPr>
      <w:tblGrid>
        <w:gridCol w:w="1818"/>
        <w:gridCol w:w="9198"/>
      </w:tblGrid>
      <w:tr w:rsidR="00A42149" w:rsidRPr="00D215AC" w:rsidTr="00A64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6" w:type="dxa"/>
            <w:gridSpan w:val="2"/>
          </w:tcPr>
          <w:p w:rsidR="00A42149" w:rsidRPr="00D215AC" w:rsidRDefault="00D4172F" w:rsidP="00D4172F">
            <w:pPr>
              <w:pStyle w:val="NoSpacing"/>
              <w:rPr>
                <w:b w:val="0"/>
                <w:color w:val="auto"/>
              </w:rPr>
            </w:pPr>
            <w:r w:rsidRPr="00D215AC">
              <w:rPr>
                <w:b w:val="0"/>
                <w:color w:val="auto"/>
              </w:rPr>
              <w:t xml:space="preserve">URL:  </w:t>
            </w:r>
            <w:hyperlink r:id="rId6" w:history="1">
              <w:r w:rsidRPr="00D215AC">
                <w:rPr>
                  <w:rStyle w:val="Hyperlink"/>
                  <w:b w:val="0"/>
                </w:rPr>
                <w:t>https://wellnessstaging.bcbswny.com/dt/v2/healthnowindex.asp</w:t>
              </w:r>
            </w:hyperlink>
          </w:p>
          <w:p w:rsidR="00D4172F" w:rsidRPr="00D215AC" w:rsidRDefault="00D4172F" w:rsidP="00D4172F">
            <w:pPr>
              <w:pStyle w:val="NoSpacing"/>
              <w:rPr>
                <w:b w:val="0"/>
                <w:color w:val="auto"/>
              </w:rPr>
            </w:pPr>
            <w:r w:rsidRPr="00D215AC">
              <w:rPr>
                <w:b w:val="0"/>
                <w:color w:val="auto"/>
              </w:rPr>
              <w:t>Username: Jen / Password: Prev123</w:t>
            </w:r>
          </w:p>
          <w:p w:rsidR="00133823" w:rsidRPr="00D215AC" w:rsidRDefault="00133823" w:rsidP="00D4172F">
            <w:pPr>
              <w:pStyle w:val="NoSpacing"/>
              <w:rPr>
                <w:b w:val="0"/>
                <w:color w:val="auto"/>
              </w:rPr>
            </w:pPr>
            <w:r w:rsidRPr="00D215AC">
              <w:rPr>
                <w:b w:val="0"/>
                <w:color w:val="auto"/>
                <w:u w:val="single"/>
              </w:rPr>
              <w:t>Important Note</w:t>
            </w:r>
            <w:r w:rsidRPr="00D215AC">
              <w:rPr>
                <w:b w:val="0"/>
                <w:color w:val="auto"/>
              </w:rPr>
              <w:t>: Logo</w:t>
            </w:r>
            <w:r w:rsidR="003E0B47">
              <w:rPr>
                <w:b w:val="0"/>
                <w:color w:val="auto"/>
              </w:rPr>
              <w:t>/tagline</w:t>
            </w:r>
            <w:r w:rsidRPr="00D215AC">
              <w:rPr>
                <w:b w:val="0"/>
                <w:color w:val="auto"/>
              </w:rPr>
              <w:t xml:space="preserve"> must be hidden. Please crop out of all video clips. </w:t>
            </w:r>
            <w:bookmarkStart w:id="0" w:name="_GoBack"/>
            <w:bookmarkEnd w:id="0"/>
          </w:p>
        </w:tc>
      </w:tr>
      <w:tr w:rsidR="00A42149"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A42149" w:rsidRDefault="00A42149" w:rsidP="00A42149">
            <w:pPr>
              <w:pStyle w:val="NoSpacing"/>
            </w:pPr>
            <w:r>
              <w:t>Intro</w:t>
            </w:r>
          </w:p>
          <w:p w:rsidR="00153325" w:rsidRDefault="00153325" w:rsidP="00A42149">
            <w:pPr>
              <w:pStyle w:val="NoSpacing"/>
            </w:pPr>
            <w:r>
              <w:t>(Music Fade In)</w:t>
            </w:r>
          </w:p>
        </w:tc>
        <w:tc>
          <w:tcPr>
            <w:tcW w:w="9198" w:type="dxa"/>
          </w:tcPr>
          <w:p w:rsidR="00A42149" w:rsidRDefault="00D4172F" w:rsidP="00D76754">
            <w:pPr>
              <w:pStyle w:val="NoSpacing"/>
              <w:cnfStyle w:val="000000100000" w:firstRow="0" w:lastRow="0" w:firstColumn="0" w:lastColumn="0" w:oddVBand="0" w:evenVBand="0" w:oddHBand="1" w:evenHBand="0" w:firstRowFirstColumn="0" w:firstRowLastColumn="0" w:lastRowFirstColumn="0" w:lastRowLastColumn="0"/>
            </w:pPr>
            <w:r>
              <w:t>Welcome to your Wellness Website</w:t>
            </w:r>
            <w:r w:rsidR="00FC2B53">
              <w:t xml:space="preserve"> Demo</w:t>
            </w:r>
            <w:r>
              <w:t xml:space="preserve">!  </w:t>
            </w:r>
            <w:r w:rsidR="00A6470B">
              <w:t>The Wellness Website</w:t>
            </w:r>
            <w:r w:rsidR="00A42149">
              <w:t xml:space="preserve"> </w:t>
            </w:r>
            <w:r w:rsidR="00A25826">
              <w:t xml:space="preserve">is an online interactive tool designed to help </w:t>
            </w:r>
            <w:r w:rsidR="00130405">
              <w:t>members</w:t>
            </w:r>
            <w:r w:rsidR="00A25826">
              <w:t xml:space="preserve"> reduce risks and optimize health.  </w:t>
            </w:r>
            <w:r w:rsidR="006171E0">
              <w:t xml:space="preserve">For purposes of this demo, I’ll be </w:t>
            </w:r>
            <w:r w:rsidR="00AF03F8">
              <w:t xml:space="preserve">utilizing the tools and features customized for Jen Smith. </w:t>
            </w:r>
            <w:r w:rsidR="006171E0">
              <w:t xml:space="preserve">  </w:t>
            </w:r>
          </w:p>
          <w:p w:rsidR="00133823" w:rsidRPr="008748C4" w:rsidRDefault="008748C4" w:rsidP="008748C4">
            <w:pPr>
              <w:pStyle w:val="NoSpacing"/>
              <w:cnfStyle w:val="000000100000" w:firstRow="0" w:lastRow="0" w:firstColumn="0" w:lastColumn="0" w:oddVBand="0" w:evenVBand="0" w:oddHBand="1" w:evenHBand="0" w:firstRowFirstColumn="0" w:firstRowLastColumn="0" w:lastRowFirstColumn="0" w:lastRowLastColumn="0"/>
              <w:rPr>
                <w:b/>
              </w:rPr>
            </w:pPr>
            <w:r w:rsidRPr="008748C4">
              <w:rPr>
                <w:b/>
              </w:rPr>
              <w:t>&lt;Speak while showing cover page, reduce risks page, then fade to dashboard page with Jen Smith Image Callout&gt;</w:t>
            </w:r>
          </w:p>
        </w:tc>
      </w:tr>
      <w:tr w:rsidR="00A42149" w:rsidTr="00E13B95">
        <w:tc>
          <w:tcPr>
            <w:cnfStyle w:val="001000000000" w:firstRow="0" w:lastRow="0" w:firstColumn="1" w:lastColumn="0" w:oddVBand="0" w:evenVBand="0" w:oddHBand="0" w:evenHBand="0" w:firstRowFirstColumn="0" w:firstRowLastColumn="0" w:lastRowFirstColumn="0" w:lastRowLastColumn="0"/>
            <w:tcW w:w="1818" w:type="dxa"/>
          </w:tcPr>
          <w:p w:rsidR="00A42149" w:rsidRDefault="00A25826" w:rsidP="00A42149">
            <w:pPr>
              <w:pStyle w:val="NoSpacing"/>
            </w:pPr>
            <w:r>
              <w:t>Dashboard (Homepage)</w:t>
            </w:r>
          </w:p>
        </w:tc>
        <w:tc>
          <w:tcPr>
            <w:tcW w:w="9198" w:type="dxa"/>
          </w:tcPr>
          <w:p w:rsidR="00A42149" w:rsidRDefault="00A25826" w:rsidP="00D4172F">
            <w:pPr>
              <w:pStyle w:val="NoSpacing"/>
              <w:cnfStyle w:val="000000000000" w:firstRow="0" w:lastRow="0" w:firstColumn="0" w:lastColumn="0" w:oddVBand="0" w:evenVBand="0" w:oddHBand="0" w:evenHBand="0" w:firstRowFirstColumn="0" w:firstRowLastColumn="0" w:lastRowFirstColumn="0" w:lastRowLastColumn="0"/>
            </w:pPr>
            <w:r>
              <w:t>After initial</w:t>
            </w:r>
            <w:r w:rsidR="00AF03F8">
              <w:t xml:space="preserve"> registration</w:t>
            </w:r>
            <w:r>
              <w:t xml:space="preserve">, </w:t>
            </w:r>
            <w:r w:rsidR="006171E0">
              <w:t>Jen</w:t>
            </w:r>
            <w:r w:rsidR="00FC2B53">
              <w:t xml:space="preserve"> will land on this</w:t>
            </w:r>
            <w:r w:rsidR="00F545F8">
              <w:t xml:space="preserve"> Homepage (known as the </w:t>
            </w:r>
            <w:r w:rsidR="00D4172F">
              <w:t>d</w:t>
            </w:r>
            <w:r w:rsidR="00F545F8">
              <w:t xml:space="preserve">ashboard).  </w:t>
            </w:r>
            <w:r w:rsidR="00A44D3B">
              <w:t xml:space="preserve">The dashboard is the perfect launching pad to facilitate </w:t>
            </w:r>
            <w:r w:rsidR="00A6470B">
              <w:t>a variety of programs and access specialized tools to</w:t>
            </w:r>
            <w:r w:rsidR="00A44D3B">
              <w:t xml:space="preserve"> analyze personal h</w:t>
            </w:r>
            <w:r w:rsidR="00F545F8">
              <w:t>ealth, nutrition and exercise</w:t>
            </w:r>
            <w:r w:rsidR="00A44D3B">
              <w:t xml:space="preserve"> data</w:t>
            </w:r>
            <w:r w:rsidR="00F545F8">
              <w:t>.</w:t>
            </w:r>
            <w:r w:rsidR="009949CF">
              <w:t xml:space="preserve">  </w:t>
            </w:r>
            <w:r w:rsidR="00FC2B53">
              <w:t xml:space="preserve">     …So l</w:t>
            </w:r>
            <w:r w:rsidR="009949CF">
              <w:t>et’s dive in…</w:t>
            </w:r>
          </w:p>
          <w:p w:rsidR="00133823" w:rsidRPr="008748C4" w:rsidRDefault="008748C4" w:rsidP="008748C4">
            <w:pPr>
              <w:pStyle w:val="NoSpacing"/>
              <w:cnfStyle w:val="000000000000" w:firstRow="0" w:lastRow="0" w:firstColumn="0" w:lastColumn="0" w:oddVBand="0" w:evenVBand="0" w:oddHBand="0" w:evenHBand="0" w:firstRowFirstColumn="0" w:firstRowLastColumn="0" w:lastRowFirstColumn="0" w:lastRowLastColumn="0"/>
              <w:rPr>
                <w:b/>
              </w:rPr>
            </w:pPr>
            <w:r w:rsidRPr="008748C4">
              <w:rPr>
                <w:b/>
              </w:rPr>
              <w:t xml:space="preserve">&lt;Speak while viewing </w:t>
            </w:r>
            <w:r w:rsidR="00133823" w:rsidRPr="008748C4">
              <w:rPr>
                <w:b/>
              </w:rPr>
              <w:t>Dashboard</w:t>
            </w:r>
            <w:r w:rsidRPr="008748C4">
              <w:rPr>
                <w:b/>
              </w:rPr>
              <w:t xml:space="preserve"> then </w:t>
            </w:r>
            <w:r w:rsidR="00FC2B53">
              <w:rPr>
                <w:b/>
              </w:rPr>
              <w:t>s</w:t>
            </w:r>
            <w:r w:rsidR="00133823" w:rsidRPr="008748C4">
              <w:rPr>
                <w:b/>
              </w:rPr>
              <w:t xml:space="preserve">tart </w:t>
            </w:r>
            <w:r w:rsidRPr="008748C4">
              <w:rPr>
                <w:b/>
              </w:rPr>
              <w:t>zooming</w:t>
            </w:r>
            <w:r w:rsidR="00133823" w:rsidRPr="008748C4">
              <w:rPr>
                <w:b/>
              </w:rPr>
              <w:t xml:space="preserve"> to Start Here Block</w:t>
            </w:r>
            <w:r w:rsidRPr="008748C4">
              <w:rPr>
                <w:b/>
              </w:rPr>
              <w:t>&gt;</w:t>
            </w:r>
            <w:r w:rsidR="00161D90">
              <w:rPr>
                <w:b/>
              </w:rPr>
              <w:t xml:space="preserve"> x</w:t>
            </w:r>
          </w:p>
        </w:tc>
      </w:tr>
      <w:tr w:rsidR="00D215AC"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8559C3">
            <w:pPr>
              <w:pStyle w:val="NoSpacing"/>
            </w:pPr>
            <w:r>
              <w:t>Top Navigation</w:t>
            </w:r>
          </w:p>
        </w:tc>
        <w:tc>
          <w:tcPr>
            <w:tcW w:w="9198" w:type="dxa"/>
          </w:tcPr>
          <w:p w:rsidR="00D215AC" w:rsidRDefault="00D215AC" w:rsidP="008559C3">
            <w:pPr>
              <w:pStyle w:val="NoSpacing"/>
              <w:cnfStyle w:val="000000100000" w:firstRow="0" w:lastRow="0" w:firstColumn="0" w:lastColumn="0" w:oddVBand="0" w:evenVBand="0" w:oddHBand="1" w:evenHBand="0" w:firstRowFirstColumn="0" w:firstRowLastColumn="0" w:lastRowFirstColumn="0" w:lastRowLastColumn="0"/>
            </w:pPr>
            <w:r>
              <w:t xml:space="preserve">The top </w:t>
            </w:r>
            <w:proofErr w:type="spellStart"/>
            <w:r>
              <w:t>Nav</w:t>
            </w:r>
            <w:proofErr w:type="spellEnd"/>
            <w:r>
              <w:t xml:space="preserve"> Bar will lead you to different areas of the wellness website.  Hovering over each tab displays a dropdown with relevant sub links.  </w:t>
            </w:r>
          </w:p>
          <w:p w:rsidR="00D215AC" w:rsidRPr="008748C4" w:rsidRDefault="008748C4" w:rsidP="008748C4">
            <w:pPr>
              <w:pStyle w:val="NoSpacing"/>
              <w:cnfStyle w:val="000000100000" w:firstRow="0" w:lastRow="0" w:firstColumn="0" w:lastColumn="0" w:oddVBand="0" w:evenVBand="0" w:oddHBand="1" w:evenHBand="0" w:firstRowFirstColumn="0" w:firstRowLastColumn="0" w:lastRowFirstColumn="0" w:lastRowLastColumn="0"/>
              <w:rPr>
                <w:b/>
              </w:rPr>
            </w:pPr>
            <w:r w:rsidRPr="008748C4">
              <w:rPr>
                <w:b/>
              </w:rPr>
              <w:t xml:space="preserve">&lt;Hover over Top </w:t>
            </w:r>
            <w:proofErr w:type="spellStart"/>
            <w:r w:rsidRPr="008748C4">
              <w:rPr>
                <w:b/>
              </w:rPr>
              <w:t>Nav</w:t>
            </w:r>
            <w:proofErr w:type="spellEnd"/>
            <w:r w:rsidRPr="008748C4">
              <w:rPr>
                <w:b/>
              </w:rPr>
              <w:t xml:space="preserve"> options&gt;</w:t>
            </w:r>
            <w:r w:rsidR="00D215AC" w:rsidRPr="008748C4">
              <w:rPr>
                <w:b/>
              </w:rPr>
              <w:t xml:space="preserve"> </w:t>
            </w:r>
            <w:r w:rsidR="00161D90">
              <w:rPr>
                <w:b/>
              </w:rPr>
              <w:t>x</w:t>
            </w:r>
          </w:p>
        </w:tc>
      </w:tr>
      <w:tr w:rsidR="00D215AC" w:rsidTr="00E13B95">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A6470B">
            <w:pPr>
              <w:pStyle w:val="NoSpacing"/>
            </w:pPr>
            <w:r>
              <w:t>Top Navigation (upper right hand corner)</w:t>
            </w:r>
          </w:p>
        </w:tc>
        <w:tc>
          <w:tcPr>
            <w:tcW w:w="9198" w:type="dxa"/>
          </w:tcPr>
          <w:p w:rsidR="00D215AC" w:rsidRDefault="003128D7" w:rsidP="003128D7">
            <w:pPr>
              <w:pStyle w:val="NoSpacing"/>
              <w:cnfStyle w:val="000000000000" w:firstRow="0" w:lastRow="0" w:firstColumn="0" w:lastColumn="0" w:oddVBand="0" w:evenVBand="0" w:oddHBand="0" w:evenHBand="0" w:firstRowFirstColumn="0" w:firstRowLastColumn="0" w:lastRowFirstColumn="0" w:lastRowLastColumn="0"/>
            </w:pPr>
            <w:r>
              <w:t xml:space="preserve">Life is hectic, and you may not always have time to access this site from your computer. Here, you </w:t>
            </w:r>
            <w:r w:rsidR="00D215AC">
              <w:t>will find a link to activate your smart phone</w:t>
            </w:r>
            <w:r w:rsidR="000672C4">
              <w:t xml:space="preserve"> </w:t>
            </w:r>
            <w:r>
              <w:t xml:space="preserve">so you can use all of these exciting wellness tools </w:t>
            </w:r>
            <w:r w:rsidR="000672C4">
              <w:t>with right on your mobile device.</w:t>
            </w:r>
          </w:p>
          <w:p w:rsidR="003128D7" w:rsidRPr="008748C4" w:rsidRDefault="008748C4" w:rsidP="008748C4">
            <w:pPr>
              <w:pStyle w:val="NoSpacing"/>
              <w:cnfStyle w:val="000000000000" w:firstRow="0" w:lastRow="0" w:firstColumn="0" w:lastColumn="0" w:oddVBand="0" w:evenVBand="0" w:oddHBand="0" w:evenHBand="0" w:firstRowFirstColumn="0" w:firstRowLastColumn="0" w:lastRowFirstColumn="0" w:lastRowLastColumn="0"/>
              <w:rPr>
                <w:b/>
              </w:rPr>
            </w:pPr>
            <w:r w:rsidRPr="008748C4">
              <w:rPr>
                <w:b/>
              </w:rPr>
              <w:t>&lt;</w:t>
            </w:r>
            <w:r w:rsidR="003128D7" w:rsidRPr="008748C4">
              <w:rPr>
                <w:b/>
              </w:rPr>
              <w:t>Click “</w:t>
            </w:r>
            <w:r w:rsidRPr="008748C4">
              <w:rPr>
                <w:b/>
              </w:rPr>
              <w:t>Activate</w:t>
            </w:r>
            <w:r w:rsidR="003128D7" w:rsidRPr="008748C4">
              <w:rPr>
                <w:b/>
              </w:rPr>
              <w:t xml:space="preserve"> S</w:t>
            </w:r>
            <w:r w:rsidRPr="008748C4">
              <w:rPr>
                <w:b/>
              </w:rPr>
              <w:t xml:space="preserve">mart Phone”, Add call out. Enter </w:t>
            </w:r>
            <w:r w:rsidR="003128D7" w:rsidRPr="008748C4">
              <w:rPr>
                <w:b/>
              </w:rPr>
              <w:t>phone number, cell pho</w:t>
            </w:r>
            <w:r w:rsidRPr="008748C4">
              <w:rPr>
                <w:b/>
              </w:rPr>
              <w:t>ne carrier, etc. click activate&gt;</w:t>
            </w:r>
          </w:p>
        </w:tc>
      </w:tr>
      <w:tr w:rsidR="00D215AC"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A6470B">
            <w:pPr>
              <w:pStyle w:val="NoSpacing"/>
            </w:pPr>
            <w:r>
              <w:t>Start Here Block</w:t>
            </w:r>
          </w:p>
        </w:tc>
        <w:tc>
          <w:tcPr>
            <w:tcW w:w="9198" w:type="dxa"/>
          </w:tcPr>
          <w:p w:rsidR="00D215AC" w:rsidRDefault="00D215AC" w:rsidP="00D4172F">
            <w:pPr>
              <w:pStyle w:val="NoSpacing"/>
              <w:cnfStyle w:val="000000100000" w:firstRow="0" w:lastRow="0" w:firstColumn="0" w:lastColumn="0" w:oddVBand="0" w:evenVBand="0" w:oddHBand="1" w:evenHBand="0" w:firstRowFirstColumn="0" w:firstRowLastColumn="0" w:lastRowFirstColumn="0" w:lastRowLastColumn="0"/>
            </w:pPr>
            <w:r>
              <w:t xml:space="preserve">The Start Here Block displays a number of steps Jen should complete to get the most out of her website.  We’ll review these steps later.  </w:t>
            </w:r>
          </w:p>
          <w:p w:rsidR="00D215AC" w:rsidRPr="008748C4" w:rsidRDefault="008748C4" w:rsidP="008748C4">
            <w:pPr>
              <w:pStyle w:val="NoSpacing"/>
              <w:cnfStyle w:val="000000100000" w:firstRow="0" w:lastRow="0" w:firstColumn="0" w:lastColumn="0" w:oddVBand="0" w:evenVBand="0" w:oddHBand="1" w:evenHBand="0" w:firstRowFirstColumn="0" w:firstRowLastColumn="0" w:lastRowFirstColumn="0" w:lastRowLastColumn="0"/>
              <w:rPr>
                <w:b/>
              </w:rPr>
            </w:pPr>
            <w:r w:rsidRPr="008748C4">
              <w:rPr>
                <w:b/>
              </w:rPr>
              <w:t xml:space="preserve">&lt;View </w:t>
            </w:r>
            <w:r w:rsidR="00D215AC" w:rsidRPr="008748C4">
              <w:rPr>
                <w:b/>
              </w:rPr>
              <w:t>Start Here Block with call outs</w:t>
            </w:r>
            <w:r>
              <w:rPr>
                <w:b/>
              </w:rPr>
              <w:t>&gt;</w:t>
            </w:r>
            <w:r w:rsidR="004A7E99">
              <w:rPr>
                <w:b/>
              </w:rPr>
              <w:t xml:space="preserve"> </w:t>
            </w:r>
          </w:p>
        </w:tc>
      </w:tr>
      <w:tr w:rsidR="00D215AC" w:rsidTr="00E13B95">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A42149">
            <w:pPr>
              <w:pStyle w:val="NoSpacing"/>
            </w:pPr>
            <w:r>
              <w:t>Today Block</w:t>
            </w:r>
          </w:p>
        </w:tc>
        <w:tc>
          <w:tcPr>
            <w:tcW w:w="9198" w:type="dxa"/>
          </w:tcPr>
          <w:p w:rsidR="008748C4" w:rsidRDefault="00FC2B53" w:rsidP="008748C4">
            <w:pPr>
              <w:pStyle w:val="NoSpacing"/>
              <w:cnfStyle w:val="000000000000" w:firstRow="0" w:lastRow="0" w:firstColumn="0" w:lastColumn="0" w:oddVBand="0" w:evenVBand="0" w:oddHBand="0" w:evenHBand="0" w:firstRowFirstColumn="0" w:firstRowLastColumn="0" w:lastRowFirstColumn="0" w:lastRowLastColumn="0"/>
            </w:pPr>
            <w:r>
              <w:t xml:space="preserve">Now, </w:t>
            </w:r>
            <w:proofErr w:type="spellStart"/>
            <w:r>
              <w:t>lets</w:t>
            </w:r>
            <w:proofErr w:type="spellEnd"/>
            <w:r>
              <w:t xml:space="preserve"> move up to the “Today Block”  Th</w:t>
            </w:r>
            <w:r w:rsidR="00D215AC">
              <w:t xml:space="preserve">is </w:t>
            </w:r>
            <w:r>
              <w:t xml:space="preserve">is </w:t>
            </w:r>
            <w:r w:rsidR="00D215AC">
              <w:t xml:space="preserve">customized for each individual member and displays current changes in biometrics, goals, diet plan, and incentive points – all derived from the Jen’s logs and trackers in real-time. </w:t>
            </w:r>
          </w:p>
        </w:tc>
      </w:tr>
      <w:tr w:rsidR="00D215AC"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A42149">
            <w:pPr>
              <w:pStyle w:val="NoSpacing"/>
            </w:pPr>
            <w:proofErr w:type="spellStart"/>
            <w:r>
              <w:t>Quicklinks</w:t>
            </w:r>
            <w:proofErr w:type="spellEnd"/>
          </w:p>
        </w:tc>
        <w:tc>
          <w:tcPr>
            <w:tcW w:w="9198" w:type="dxa"/>
          </w:tcPr>
          <w:p w:rsidR="00D215AC" w:rsidRDefault="000672C4" w:rsidP="00130405">
            <w:pPr>
              <w:pStyle w:val="NoSpacing"/>
              <w:cnfStyle w:val="000000100000" w:firstRow="0" w:lastRow="0" w:firstColumn="0" w:lastColumn="0" w:oddVBand="0" w:evenVBand="0" w:oddHBand="1" w:evenHBand="0" w:firstRowFirstColumn="0" w:firstRowLastColumn="0" w:lastRowFirstColumn="0" w:lastRowLastColumn="0"/>
            </w:pPr>
            <w:r>
              <w:t xml:space="preserve">Below, </w:t>
            </w:r>
            <w:r w:rsidR="00FC2B53">
              <w:t>t</w:t>
            </w:r>
            <w:r w:rsidR="00D215AC">
              <w:t xml:space="preserve">he </w:t>
            </w:r>
            <w:proofErr w:type="spellStart"/>
            <w:r w:rsidR="00D215AC">
              <w:t>Quicklinks</w:t>
            </w:r>
            <w:proofErr w:type="spellEnd"/>
            <w:r w:rsidR="00D215AC">
              <w:t xml:space="preserve"> will navigate members to valuable places.  These are completely customizable, and can change to accommodate the goals of the wellness program.  </w:t>
            </w:r>
          </w:p>
          <w:p w:rsidR="008748C4" w:rsidRDefault="008748C4" w:rsidP="008748C4">
            <w:pPr>
              <w:pStyle w:val="NoSpacing"/>
              <w:cnfStyle w:val="000000100000" w:firstRow="0" w:lastRow="0" w:firstColumn="0" w:lastColumn="0" w:oddVBand="0" w:evenVBand="0" w:oddHBand="1" w:evenHBand="0" w:firstRowFirstColumn="0" w:firstRowLastColumn="0" w:lastRowFirstColumn="0" w:lastRowLastColumn="0"/>
            </w:pPr>
            <w:r>
              <w:rPr>
                <w:b/>
              </w:rPr>
              <w:t>&lt;</w:t>
            </w:r>
            <w:r w:rsidRPr="008748C4">
              <w:rPr>
                <w:b/>
              </w:rPr>
              <w:t>Demo with call outs</w:t>
            </w:r>
            <w:r>
              <w:rPr>
                <w:b/>
              </w:rPr>
              <w:t>&gt;</w:t>
            </w:r>
          </w:p>
        </w:tc>
      </w:tr>
      <w:tr w:rsidR="00D215AC" w:rsidTr="00E13B95">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6B538C">
            <w:pPr>
              <w:pStyle w:val="NoSpacing"/>
            </w:pPr>
            <w:r>
              <w:t>*BRIDGE*</w:t>
            </w:r>
          </w:p>
        </w:tc>
        <w:tc>
          <w:tcPr>
            <w:tcW w:w="9198" w:type="dxa"/>
          </w:tcPr>
          <w:p w:rsidR="00D215AC" w:rsidRPr="006B538C" w:rsidRDefault="00D215AC" w:rsidP="00A42149">
            <w:pPr>
              <w:pStyle w:val="NoSpacing"/>
              <w:cnfStyle w:val="000000000000" w:firstRow="0" w:lastRow="0" w:firstColumn="0" w:lastColumn="0" w:oddVBand="0" w:evenVBand="0" w:oddHBand="0" w:evenHBand="0" w:firstRowFirstColumn="0" w:firstRowLastColumn="0" w:lastRowFirstColumn="0" w:lastRowLastColumn="0"/>
            </w:pPr>
            <w:r w:rsidRPr="006B538C">
              <w:t xml:space="preserve">So, now that you have the lay of the land, let’s dive deeper into some of the exciting functions.  </w:t>
            </w:r>
          </w:p>
        </w:tc>
      </w:tr>
      <w:tr w:rsidR="00D215AC"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D215AC" w:rsidRDefault="00D215AC" w:rsidP="00A42149">
            <w:pPr>
              <w:pStyle w:val="NoSpacing"/>
            </w:pPr>
          </w:p>
          <w:p w:rsidR="00D215AC" w:rsidRDefault="00D215AC" w:rsidP="00A42149">
            <w:pPr>
              <w:pStyle w:val="NoSpacing"/>
            </w:pPr>
          </w:p>
          <w:p w:rsidR="00CF3E39" w:rsidRDefault="00CF3E39" w:rsidP="00A42149">
            <w:pPr>
              <w:pStyle w:val="NoSpacing"/>
            </w:pPr>
          </w:p>
          <w:p w:rsidR="00CF3E39" w:rsidRDefault="00CF3E39" w:rsidP="00A42149">
            <w:pPr>
              <w:pStyle w:val="NoSpacing"/>
            </w:pPr>
          </w:p>
          <w:p w:rsidR="00CF3E39" w:rsidRDefault="00CF3E39" w:rsidP="00A42149">
            <w:pPr>
              <w:pStyle w:val="NoSpacing"/>
            </w:pPr>
          </w:p>
          <w:p w:rsidR="00CF3E39" w:rsidRDefault="00CF3E39" w:rsidP="00A42149">
            <w:pPr>
              <w:pStyle w:val="NoSpacing"/>
            </w:pPr>
            <w:r>
              <w:t>START HERE #1</w:t>
            </w:r>
          </w:p>
          <w:p w:rsidR="00CF3E39" w:rsidRDefault="00CF3E39" w:rsidP="00A42149">
            <w:pPr>
              <w:pStyle w:val="NoSpacing"/>
            </w:pPr>
          </w:p>
          <w:p w:rsidR="00D215AC" w:rsidRDefault="00D215AC" w:rsidP="00A42149">
            <w:pPr>
              <w:pStyle w:val="NoSpacing"/>
            </w:pPr>
            <w:r>
              <w:t>Health Assessment</w:t>
            </w:r>
          </w:p>
          <w:p w:rsidR="00EB3A63" w:rsidRDefault="00EB3A63" w:rsidP="00A42149">
            <w:pPr>
              <w:pStyle w:val="NoSpacing"/>
            </w:pPr>
          </w:p>
          <w:p w:rsidR="00EB3A63" w:rsidRDefault="00EB3A63" w:rsidP="00A42149">
            <w:pPr>
              <w:pStyle w:val="NoSpacing"/>
            </w:pPr>
          </w:p>
        </w:tc>
        <w:tc>
          <w:tcPr>
            <w:tcW w:w="9198" w:type="dxa"/>
          </w:tcPr>
          <w:p w:rsidR="00D215AC" w:rsidRDefault="00D215AC" w:rsidP="005029AC">
            <w:pPr>
              <w:pStyle w:val="NoSpacing"/>
              <w:cnfStyle w:val="000000100000" w:firstRow="0" w:lastRow="0" w:firstColumn="0" w:lastColumn="0" w:oddVBand="0" w:evenVBand="0" w:oddHBand="1" w:evenHBand="0" w:firstRowFirstColumn="0" w:firstRowLastColumn="0" w:lastRowFirstColumn="0" w:lastRowLastColumn="0"/>
            </w:pPr>
            <w:r>
              <w:t xml:space="preserve">The Health Assessment is an extremely valuable in laying the groundwork for Jen’s wellness journey.  By identifying prevalent risks and readiness to change, tailored recommendations will be offered.  Through this tool, Jen will also be appropriately identified for </w:t>
            </w:r>
            <w:r w:rsidR="00F0734B">
              <w:t>Health Coaching.</w:t>
            </w:r>
          </w:p>
          <w:p w:rsidR="00EB3A63" w:rsidRPr="00EB3A63" w:rsidRDefault="008748C4" w:rsidP="005029AC">
            <w:pPr>
              <w:pStyle w:val="NoSpacing"/>
              <w:cnfStyle w:val="000000100000" w:firstRow="0" w:lastRow="0" w:firstColumn="0" w:lastColumn="0" w:oddVBand="0" w:evenVBand="0" w:oddHBand="1" w:evenHBand="0" w:firstRowFirstColumn="0" w:firstRowLastColumn="0" w:lastRowFirstColumn="0" w:lastRowLastColumn="0"/>
              <w:rPr>
                <w:b/>
              </w:rPr>
            </w:pPr>
            <w:r>
              <w:rPr>
                <w:b/>
              </w:rPr>
              <w:t xml:space="preserve">&lt;View </w:t>
            </w:r>
            <w:r w:rsidR="00EB3A63" w:rsidRPr="00EB3A63">
              <w:rPr>
                <w:b/>
              </w:rPr>
              <w:t>Health A</w:t>
            </w:r>
            <w:r>
              <w:rPr>
                <w:b/>
              </w:rPr>
              <w:t>ssessment and include call out&gt;</w:t>
            </w:r>
          </w:p>
          <w:p w:rsidR="00D215AC" w:rsidRDefault="00D215AC" w:rsidP="005029AC">
            <w:pPr>
              <w:pStyle w:val="NoSpacing"/>
              <w:cnfStyle w:val="000000100000" w:firstRow="0" w:lastRow="0" w:firstColumn="0" w:lastColumn="0" w:oddVBand="0" w:evenVBand="0" w:oddHBand="1" w:evenHBand="0" w:firstRowFirstColumn="0" w:firstRowLastColumn="0" w:lastRowFirstColumn="0" w:lastRowLastColumn="0"/>
              <w:rPr>
                <w:u w:val="single"/>
              </w:rPr>
            </w:pPr>
          </w:p>
          <w:p w:rsidR="00D215AC" w:rsidRDefault="00D215AC" w:rsidP="005029AC">
            <w:pPr>
              <w:pStyle w:val="NoSpacing"/>
              <w:cnfStyle w:val="000000100000" w:firstRow="0" w:lastRow="0" w:firstColumn="0" w:lastColumn="0" w:oddVBand="0" w:evenVBand="0" w:oddHBand="1" w:evenHBand="0" w:firstRowFirstColumn="0" w:firstRowLastColumn="0" w:lastRowFirstColumn="0" w:lastRowLastColumn="0"/>
            </w:pPr>
            <w:r w:rsidRPr="005029AC">
              <w:rPr>
                <w:u w:val="single"/>
              </w:rPr>
              <w:t>Report:</w:t>
            </w:r>
            <w:r>
              <w:t xml:space="preserve">  </w:t>
            </w:r>
          </w:p>
          <w:p w:rsidR="0058271A" w:rsidRPr="00EB3A63" w:rsidRDefault="008748C4" w:rsidP="0058271A">
            <w:pPr>
              <w:pStyle w:val="NoSpacing"/>
              <w:cnfStyle w:val="000000100000" w:firstRow="0" w:lastRow="0" w:firstColumn="0" w:lastColumn="0" w:oddVBand="0" w:evenVBand="0" w:oddHBand="1" w:evenHBand="0" w:firstRowFirstColumn="0" w:firstRowLastColumn="0" w:lastRowFirstColumn="0" w:lastRowLastColumn="0"/>
              <w:rPr>
                <w:b/>
              </w:rPr>
            </w:pPr>
            <w:r>
              <w:rPr>
                <w:b/>
              </w:rPr>
              <w:t>&lt;</w:t>
            </w:r>
            <w:r w:rsidR="0058271A" w:rsidRPr="00EB3A63">
              <w:rPr>
                <w:b/>
              </w:rPr>
              <w:t>Click Report and use call ou</w:t>
            </w:r>
            <w:r w:rsidR="0058271A">
              <w:rPr>
                <w:b/>
              </w:rPr>
              <w:t>t (circling score) as you speak</w:t>
            </w:r>
            <w:r>
              <w:rPr>
                <w:b/>
              </w:rPr>
              <w:t>&gt;</w:t>
            </w:r>
          </w:p>
          <w:p w:rsidR="00D215AC" w:rsidRPr="00BF3092" w:rsidRDefault="004A7E99" w:rsidP="004A7E99">
            <w:pPr>
              <w:pStyle w:val="NoSpacing"/>
              <w:cnfStyle w:val="000000100000" w:firstRow="0" w:lastRow="0" w:firstColumn="0" w:lastColumn="0" w:oddVBand="0" w:evenVBand="0" w:oddHBand="1" w:evenHBand="0" w:firstRowFirstColumn="0" w:firstRowLastColumn="0" w:lastRowFirstColumn="0" w:lastRowLastColumn="0"/>
            </w:pPr>
            <w:r>
              <w:t xml:space="preserve">The Report provides Jen with a Wellness Score out of 100, revealing her top 3 health risks. </w:t>
            </w:r>
            <w:r>
              <w:rPr>
                <w:b/>
              </w:rPr>
              <w:t xml:space="preserve"> Use call out to circle or point to score.  </w:t>
            </w:r>
            <w:r>
              <w:t xml:space="preserve">And </w:t>
            </w:r>
            <w:r w:rsidRPr="004A7E99">
              <w:rPr>
                <w:i/>
              </w:rPr>
              <w:t>The Advisor</w:t>
            </w:r>
            <w:r>
              <w:t xml:space="preserve"> assigns actions to each Health Risk.  </w:t>
            </w:r>
            <w:r w:rsidR="00D215AC">
              <w:t xml:space="preserve">It’s one thing knowing you’re at risk, and another to do something about it!  This is where the rubber hits the road.  When Jen clicks the ‘Take Action Now’ button and she is directed to a screen of recommended workshops.  </w:t>
            </w:r>
          </w:p>
        </w:tc>
      </w:tr>
      <w:tr w:rsidR="00D215AC" w:rsidTr="00E13B95">
        <w:trPr>
          <w:trHeight w:val="2267"/>
        </w:trPr>
        <w:tc>
          <w:tcPr>
            <w:cnfStyle w:val="001000000000" w:firstRow="0" w:lastRow="0" w:firstColumn="1" w:lastColumn="0" w:oddVBand="0" w:evenVBand="0" w:oddHBand="0" w:evenHBand="0" w:firstRowFirstColumn="0" w:firstRowLastColumn="0" w:lastRowFirstColumn="0" w:lastRowLastColumn="0"/>
            <w:tcW w:w="1818" w:type="dxa"/>
          </w:tcPr>
          <w:p w:rsidR="00D215AC" w:rsidRPr="00E13B95" w:rsidRDefault="00D215AC" w:rsidP="00A42149">
            <w:pPr>
              <w:pStyle w:val="NoSpacing"/>
              <w:rPr>
                <w:u w:val="single"/>
              </w:rPr>
            </w:pPr>
            <w:r w:rsidRPr="00E13B95">
              <w:rPr>
                <w:u w:val="single"/>
              </w:rPr>
              <w:t xml:space="preserve">Start Here #2  </w:t>
            </w:r>
          </w:p>
          <w:p w:rsidR="00D215AC" w:rsidRDefault="00D215AC" w:rsidP="00A42149">
            <w:pPr>
              <w:pStyle w:val="NoSpacing"/>
            </w:pPr>
          </w:p>
          <w:p w:rsidR="00D215AC" w:rsidRDefault="00D215AC" w:rsidP="00A42149">
            <w:pPr>
              <w:pStyle w:val="NoSpacing"/>
            </w:pPr>
            <w:r>
              <w:t>Take A Wellness Workshop</w:t>
            </w:r>
          </w:p>
        </w:tc>
        <w:tc>
          <w:tcPr>
            <w:tcW w:w="9198" w:type="dxa"/>
          </w:tcPr>
          <w:p w:rsidR="00C51DCC" w:rsidRPr="00C51DCC" w:rsidRDefault="008748C4" w:rsidP="00EF09DB">
            <w:pPr>
              <w:pStyle w:val="NoSpacing"/>
              <w:cnfStyle w:val="000000000000" w:firstRow="0" w:lastRow="0" w:firstColumn="0" w:lastColumn="0" w:oddVBand="0" w:evenVBand="0" w:oddHBand="0" w:evenHBand="0" w:firstRowFirstColumn="0" w:firstRowLastColumn="0" w:lastRowFirstColumn="0" w:lastRowLastColumn="0"/>
              <w:rPr>
                <w:b/>
              </w:rPr>
            </w:pPr>
            <w:r>
              <w:rPr>
                <w:b/>
              </w:rPr>
              <w:t>&lt;</w:t>
            </w:r>
            <w:r w:rsidR="001D20EA">
              <w:rPr>
                <w:b/>
              </w:rPr>
              <w:t xml:space="preserve">Click </w:t>
            </w:r>
            <w:r w:rsidR="00C51DCC" w:rsidRPr="00C51DCC">
              <w:rPr>
                <w:b/>
              </w:rPr>
              <w:t>Manage Workshops</w:t>
            </w:r>
            <w:r>
              <w:rPr>
                <w:b/>
              </w:rPr>
              <w:t xml:space="preserve"> Page&gt;</w:t>
            </w:r>
          </w:p>
          <w:p w:rsidR="0038503C" w:rsidRDefault="0038503C" w:rsidP="00EF09DB">
            <w:pPr>
              <w:pStyle w:val="NoSpacing"/>
              <w:cnfStyle w:val="000000000000" w:firstRow="0" w:lastRow="0" w:firstColumn="0" w:lastColumn="0" w:oddVBand="0" w:evenVBand="0" w:oddHBand="0" w:evenHBand="0" w:firstRowFirstColumn="0" w:firstRowLastColumn="0" w:lastRowFirstColumn="0" w:lastRowLastColumn="0"/>
            </w:pPr>
            <w:r>
              <w:t>If you are interested in making a behavior change at your own convenience and pace then th</w:t>
            </w:r>
            <w:r w:rsidR="00097C5D">
              <w:t>e</w:t>
            </w:r>
            <w:r>
              <w:t xml:space="preserve">n the Wellness Workshops are for you.  </w:t>
            </w:r>
            <w:proofErr w:type="gramStart"/>
            <w:r>
              <w:t>These  4</w:t>
            </w:r>
            <w:proofErr w:type="gramEnd"/>
            <w:r>
              <w:t xml:space="preserve">-6 week online programs encompass a variety of topics including: Smoking Cessation, Exercise, Nutrition, Stress, Back Health, Weight Management, and more. </w:t>
            </w:r>
          </w:p>
          <w:p w:rsidR="0038503C" w:rsidRDefault="0038503C" w:rsidP="00EF09DB">
            <w:pPr>
              <w:pStyle w:val="NoSpacing"/>
              <w:cnfStyle w:val="000000000000" w:firstRow="0" w:lastRow="0" w:firstColumn="0" w:lastColumn="0" w:oddVBand="0" w:evenVBand="0" w:oddHBand="0" w:evenHBand="0" w:firstRowFirstColumn="0" w:firstRowLastColumn="0" w:lastRowFirstColumn="0" w:lastRowLastColumn="0"/>
            </w:pPr>
          </w:p>
          <w:p w:rsidR="00D215AC" w:rsidRDefault="00CF3E39" w:rsidP="00EF09DB">
            <w:pPr>
              <w:pStyle w:val="NoSpacing"/>
              <w:cnfStyle w:val="000000000000" w:firstRow="0" w:lastRow="0" w:firstColumn="0" w:lastColumn="0" w:oddVBand="0" w:evenVBand="0" w:oddHBand="0" w:evenHBand="0" w:firstRowFirstColumn="0" w:firstRowLastColumn="0" w:lastRowFirstColumn="0" w:lastRowLastColumn="0"/>
            </w:pPr>
            <w:r>
              <w:t>On the Wellness Workshops page,</w:t>
            </w:r>
            <w:r w:rsidR="00D215AC">
              <w:t xml:space="preserve"> Jen</w:t>
            </w:r>
            <w:r w:rsidR="00232A6F">
              <w:t xml:space="preserve"> can view a current workshop </w:t>
            </w:r>
            <w:r w:rsidR="00232A6F" w:rsidRPr="00BA7C16">
              <w:rPr>
                <w:b/>
              </w:rPr>
              <w:t>&lt;hover over Active&gt;</w:t>
            </w:r>
            <w:r w:rsidR="00232A6F">
              <w:t xml:space="preserve"> Review her queue &lt;hover over queue&gt; or add a workshop &lt;hover over “Add”&gt;  </w:t>
            </w:r>
          </w:p>
          <w:p w:rsidR="00D215AC" w:rsidRPr="001E20DA" w:rsidRDefault="008748C4" w:rsidP="00EA6ED9">
            <w:pPr>
              <w:pStyle w:val="NoSpacing"/>
              <w:cnfStyle w:val="000000000000" w:firstRow="0" w:lastRow="0" w:firstColumn="0" w:lastColumn="0" w:oddVBand="0" w:evenVBand="0" w:oddHBand="0" w:evenHBand="0" w:firstRowFirstColumn="0" w:firstRowLastColumn="0" w:lastRowFirstColumn="0" w:lastRowLastColumn="0"/>
              <w:rPr>
                <w:b/>
              </w:rPr>
            </w:pPr>
            <w:r>
              <w:rPr>
                <w:b/>
              </w:rPr>
              <w:t xml:space="preserve">&lt;View the </w:t>
            </w:r>
            <w:r w:rsidR="00C51DCC" w:rsidRPr="00C51DCC">
              <w:rPr>
                <w:b/>
              </w:rPr>
              <w:t>Active Workshop</w:t>
            </w:r>
            <w:r w:rsidR="00C51DCC">
              <w:rPr>
                <w:b/>
              </w:rPr>
              <w:t xml:space="preserve"> and demo while speaking</w:t>
            </w:r>
            <w:r>
              <w:rPr>
                <w:b/>
              </w:rPr>
              <w:t>&gt;</w:t>
            </w:r>
          </w:p>
        </w:tc>
      </w:tr>
      <w:tr w:rsidR="00097C5D"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097C5D" w:rsidRDefault="00097C5D" w:rsidP="00364652">
            <w:pPr>
              <w:pStyle w:val="NoSpacing"/>
              <w:rPr>
                <w:u w:val="single"/>
              </w:rPr>
            </w:pPr>
          </w:p>
          <w:p w:rsidR="001A1D4C" w:rsidRDefault="001A1D4C" w:rsidP="00364652">
            <w:pPr>
              <w:pStyle w:val="NoSpacing"/>
              <w:rPr>
                <w:u w:val="single"/>
              </w:rPr>
            </w:pPr>
          </w:p>
          <w:p w:rsidR="001A1D4C" w:rsidRDefault="001A1D4C" w:rsidP="00364652">
            <w:pPr>
              <w:pStyle w:val="NoSpacing"/>
              <w:rPr>
                <w:u w:val="single"/>
              </w:rPr>
            </w:pPr>
          </w:p>
          <w:p w:rsidR="001A1D4C" w:rsidRDefault="001A1D4C" w:rsidP="00364652">
            <w:pPr>
              <w:pStyle w:val="NoSpacing"/>
              <w:rPr>
                <w:u w:val="single"/>
              </w:rPr>
            </w:pPr>
          </w:p>
          <w:p w:rsidR="001A1D4C" w:rsidRDefault="001A1D4C" w:rsidP="00364652">
            <w:pPr>
              <w:pStyle w:val="NoSpacing"/>
              <w:rPr>
                <w:u w:val="single"/>
              </w:rPr>
            </w:pPr>
          </w:p>
          <w:p w:rsidR="00097C5D" w:rsidRPr="00946995" w:rsidRDefault="00097C5D" w:rsidP="00364652">
            <w:pPr>
              <w:pStyle w:val="NoSpacing"/>
            </w:pPr>
            <w:r w:rsidRPr="00946995">
              <w:t>Food Log</w:t>
            </w:r>
          </w:p>
        </w:tc>
        <w:tc>
          <w:tcPr>
            <w:tcW w:w="9198" w:type="dxa"/>
          </w:tcPr>
          <w:p w:rsidR="00097C5D" w:rsidRDefault="00C23287" w:rsidP="00364652">
            <w:pPr>
              <w:pStyle w:val="NoSpacing"/>
              <w:cnfStyle w:val="000000100000" w:firstRow="0" w:lastRow="0" w:firstColumn="0" w:lastColumn="0" w:oddVBand="0" w:evenVBand="0" w:oddHBand="1" w:evenHBand="0" w:firstRowFirstColumn="0" w:firstRowLastColumn="0" w:lastRowFirstColumn="0" w:lastRowLastColumn="0"/>
            </w:pPr>
            <w:r>
              <w:t xml:space="preserve">The nutrition tools will certainly help Jen with weight management.  For example, within the Food Log -- </w:t>
            </w:r>
            <w:r w:rsidR="00097C5D">
              <w:t xml:space="preserve">Jen can search an extensive food database and view nutritional information for specific foods.  </w:t>
            </w:r>
            <w:r>
              <w:t>She</w:t>
            </w:r>
            <w:r w:rsidR="00097C5D">
              <w:t xml:space="preserve"> may be in line at Subway and need guidance making the right sandwich choice.  </w:t>
            </w:r>
            <w:r>
              <w:t>So, r</w:t>
            </w:r>
            <w:r w:rsidR="00097C5D">
              <w:t xml:space="preserve">ight from her smart phone, she can enter </w:t>
            </w:r>
            <w:r w:rsidR="00D778EF">
              <w:t>“</w:t>
            </w:r>
            <w:r w:rsidR="00097C5D">
              <w:t xml:space="preserve">Subway Turkey, view important nutritional information and add her choice right to her daily food log.  </w:t>
            </w:r>
          </w:p>
          <w:p w:rsidR="00D778EF" w:rsidRDefault="00D778EF" w:rsidP="00D778EF">
            <w:pPr>
              <w:pStyle w:val="NoSpacing"/>
              <w:cnfStyle w:val="000000100000" w:firstRow="0" w:lastRow="0" w:firstColumn="0" w:lastColumn="0" w:oddVBand="0" w:evenVBand="0" w:oddHBand="1" w:evenHBand="0" w:firstRowFirstColumn="0" w:firstRowLastColumn="0" w:lastRowFirstColumn="0" w:lastRowLastColumn="0"/>
            </w:pPr>
            <w:r>
              <w:t xml:space="preserve">&lt;Enter Subway Turkey, Select, choose </w:t>
            </w:r>
            <w:r w:rsidR="004A7E99">
              <w:t>‘lunch’ from drop down, click +</w:t>
            </w:r>
          </w:p>
        </w:tc>
      </w:tr>
      <w:tr w:rsidR="00097C5D" w:rsidTr="00E13B95">
        <w:tc>
          <w:tcPr>
            <w:cnfStyle w:val="001000000000" w:firstRow="0" w:lastRow="0" w:firstColumn="1" w:lastColumn="0" w:oddVBand="0" w:evenVBand="0" w:oddHBand="0" w:evenHBand="0" w:firstRowFirstColumn="0" w:firstRowLastColumn="0" w:lastRowFirstColumn="0" w:lastRowLastColumn="0"/>
            <w:tcW w:w="1818" w:type="dxa"/>
          </w:tcPr>
          <w:p w:rsidR="00097C5D" w:rsidRDefault="00097C5D" w:rsidP="00A8289F">
            <w:pPr>
              <w:pStyle w:val="NoSpacing"/>
              <w:rPr>
                <w:u w:val="single"/>
              </w:rPr>
            </w:pPr>
          </w:p>
          <w:p w:rsidR="00097C5D" w:rsidRDefault="00097C5D" w:rsidP="00A8289F">
            <w:pPr>
              <w:pStyle w:val="NoSpacing"/>
              <w:rPr>
                <w:u w:val="single"/>
              </w:rPr>
            </w:pPr>
          </w:p>
          <w:p w:rsidR="00097C5D" w:rsidRDefault="00097C5D" w:rsidP="00A8289F">
            <w:pPr>
              <w:pStyle w:val="NoSpacing"/>
            </w:pPr>
            <w:r>
              <w:t>Cardio Log</w:t>
            </w:r>
          </w:p>
        </w:tc>
        <w:tc>
          <w:tcPr>
            <w:tcW w:w="9198" w:type="dxa"/>
          </w:tcPr>
          <w:p w:rsidR="00B946A2" w:rsidRPr="00B946A2" w:rsidRDefault="00C23287" w:rsidP="006C19B8">
            <w:pPr>
              <w:pStyle w:val="NoSpacing"/>
              <w:cnfStyle w:val="000000000000" w:firstRow="0" w:lastRow="0" w:firstColumn="0" w:lastColumn="0" w:oddVBand="0" w:evenVBand="0" w:oddHBand="0" w:evenHBand="0" w:firstRowFirstColumn="0" w:firstRowLastColumn="0" w:lastRowFirstColumn="0" w:lastRowLastColumn="0"/>
              <w:rPr>
                <w:b/>
              </w:rPr>
            </w:pPr>
            <w:r>
              <w:t xml:space="preserve">Research continues to show, that logging keeps people accountable and motivated.  </w:t>
            </w:r>
            <w:r w:rsidR="00097C5D">
              <w:t xml:space="preserve">The Cardio Log will help keep Jen empowered by tracking regular aerobic exercise and approximate calories burned per exercise session.  </w:t>
            </w:r>
            <w:r>
              <w:t>Here, Jen can log in her ex</w:t>
            </w:r>
            <w:r w:rsidR="006C19B8">
              <w:t>ercise of choice.</w:t>
            </w:r>
            <w:r>
              <w:rPr>
                <w:b/>
              </w:rPr>
              <w:t xml:space="preserve"> </w:t>
            </w:r>
            <w:r w:rsidR="00B946A2" w:rsidRPr="00B946A2">
              <w:rPr>
                <w:b/>
              </w:rPr>
              <w:t xml:space="preserve">&lt;Click Exercise: Cardio Log.  Scroll down to Enter Exercise Field. Demo Yoga 60 minutes HR: 140. Then click ‘dashboard’ on top </w:t>
            </w:r>
            <w:proofErr w:type="spellStart"/>
            <w:r w:rsidR="00B946A2" w:rsidRPr="00B946A2">
              <w:rPr>
                <w:b/>
              </w:rPr>
              <w:t>nav</w:t>
            </w:r>
            <w:proofErr w:type="spellEnd"/>
            <w:r w:rsidR="00B946A2" w:rsidRPr="00B946A2">
              <w:rPr>
                <w:b/>
              </w:rPr>
              <w:t xml:space="preserve"> to return to dashboard and show Challenge Block&gt;</w:t>
            </w:r>
          </w:p>
        </w:tc>
      </w:tr>
      <w:tr w:rsidR="00097C5D"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1D20EA" w:rsidRDefault="001D20EA" w:rsidP="00A42149">
            <w:pPr>
              <w:pStyle w:val="NoSpacing"/>
              <w:rPr>
                <w:u w:val="single"/>
              </w:rPr>
            </w:pPr>
          </w:p>
          <w:p w:rsidR="00097C5D" w:rsidRPr="009A35C6" w:rsidRDefault="00097C5D" w:rsidP="00A42149">
            <w:pPr>
              <w:pStyle w:val="NoSpacing"/>
            </w:pPr>
            <w:r w:rsidRPr="009A35C6">
              <w:t>Community:</w:t>
            </w:r>
          </w:p>
          <w:p w:rsidR="00097C5D" w:rsidRPr="009A35C6" w:rsidRDefault="001D20EA" w:rsidP="00A42149">
            <w:pPr>
              <w:pStyle w:val="NoSpacing"/>
            </w:pPr>
            <w:r>
              <w:t xml:space="preserve">Wellness </w:t>
            </w:r>
            <w:r w:rsidR="00097C5D" w:rsidRPr="009A35C6">
              <w:t>Buddy</w:t>
            </w:r>
          </w:p>
          <w:p w:rsidR="00097C5D" w:rsidRPr="00693A45" w:rsidRDefault="00097C5D" w:rsidP="00A42149">
            <w:pPr>
              <w:pStyle w:val="NoSpacing"/>
              <w:rPr>
                <w:color w:val="auto"/>
              </w:rPr>
            </w:pPr>
          </w:p>
        </w:tc>
        <w:tc>
          <w:tcPr>
            <w:tcW w:w="9198" w:type="dxa"/>
          </w:tcPr>
          <w:p w:rsidR="00097C5D" w:rsidRDefault="00097C5D" w:rsidP="00310EB7">
            <w:pPr>
              <w:pStyle w:val="NoSpacing"/>
              <w:cnfStyle w:val="000000100000" w:firstRow="0" w:lastRow="0" w:firstColumn="0" w:lastColumn="0" w:oddVBand="0" w:evenVBand="0" w:oddHBand="1" w:evenHBand="0" w:firstRowFirstColumn="0" w:firstRowLastColumn="0" w:lastRowFirstColumn="0" w:lastRowLastColumn="0"/>
              <w:rPr>
                <w:color w:val="auto"/>
              </w:rPr>
            </w:pPr>
            <w:r w:rsidRPr="00693A45">
              <w:rPr>
                <w:color w:val="auto"/>
              </w:rPr>
              <w:t xml:space="preserve">Establishing partnerships while making lifestyle changes helps foster accountability, support and motivation.  Members may use the </w:t>
            </w:r>
            <w:r w:rsidR="00CF5431">
              <w:rPr>
                <w:color w:val="auto"/>
              </w:rPr>
              <w:t xml:space="preserve">optional </w:t>
            </w:r>
            <w:r w:rsidR="001D20EA">
              <w:rPr>
                <w:color w:val="auto"/>
              </w:rPr>
              <w:t>wellness</w:t>
            </w:r>
            <w:r w:rsidRPr="00693A45">
              <w:rPr>
                <w:color w:val="auto"/>
              </w:rPr>
              <w:t xml:space="preserve"> buddy function to find a ‘wellness buddy’ to communicate with via the secure message center.  Members with “like” criteria will be matched up to embark on their wellness journeys together.  </w:t>
            </w:r>
          </w:p>
          <w:p w:rsidR="00097C5D" w:rsidRPr="00693A45" w:rsidRDefault="001D20EA" w:rsidP="00D830A6">
            <w:pPr>
              <w:pStyle w:val="NoSpacing"/>
              <w:cnfStyle w:val="000000100000" w:firstRow="0" w:lastRow="0" w:firstColumn="0" w:lastColumn="0" w:oddVBand="0" w:evenVBand="0" w:oddHBand="1" w:evenHBand="0" w:firstRowFirstColumn="0" w:firstRowLastColumn="0" w:lastRowFirstColumn="0" w:lastRowLastColumn="0"/>
              <w:rPr>
                <w:b/>
                <w:color w:val="auto"/>
              </w:rPr>
            </w:pPr>
            <w:r w:rsidRPr="001D20EA">
              <w:rPr>
                <w:b/>
                <w:color w:val="auto"/>
              </w:rPr>
              <w:t>&lt;Click Community: Wellness Buddy: Find Buddy&gt;</w:t>
            </w:r>
          </w:p>
        </w:tc>
      </w:tr>
      <w:tr w:rsidR="00097C5D" w:rsidTr="00E13B95">
        <w:tc>
          <w:tcPr>
            <w:cnfStyle w:val="001000000000" w:firstRow="0" w:lastRow="0" w:firstColumn="1" w:lastColumn="0" w:oddVBand="0" w:evenVBand="0" w:oddHBand="0" w:evenHBand="0" w:firstRowFirstColumn="0" w:firstRowLastColumn="0" w:lastRowFirstColumn="0" w:lastRowLastColumn="0"/>
            <w:tcW w:w="1818" w:type="dxa"/>
          </w:tcPr>
          <w:p w:rsidR="00097C5D" w:rsidRDefault="00097C5D" w:rsidP="00A42149">
            <w:pPr>
              <w:pStyle w:val="NoSpacing"/>
            </w:pPr>
            <w:r>
              <w:t>Quick Links</w:t>
            </w:r>
          </w:p>
          <w:p w:rsidR="00097C5D" w:rsidRDefault="00097C5D" w:rsidP="00A42149">
            <w:pPr>
              <w:pStyle w:val="NoSpacing"/>
            </w:pPr>
          </w:p>
          <w:p w:rsidR="00097C5D" w:rsidRDefault="00097C5D" w:rsidP="00A42149">
            <w:pPr>
              <w:pStyle w:val="NoSpacing"/>
            </w:pPr>
            <w:r>
              <w:t>Ask An Expert</w:t>
            </w:r>
          </w:p>
        </w:tc>
        <w:tc>
          <w:tcPr>
            <w:tcW w:w="9198" w:type="dxa"/>
          </w:tcPr>
          <w:p w:rsidR="00097C5D" w:rsidRDefault="00CF5431" w:rsidP="00393DC9">
            <w:pPr>
              <w:pStyle w:val="NoSpacing"/>
              <w:cnfStyle w:val="000000000000" w:firstRow="0" w:lastRow="0" w:firstColumn="0" w:lastColumn="0" w:oddVBand="0" w:evenVBand="0" w:oddHBand="0" w:evenHBand="0" w:firstRowFirstColumn="0" w:firstRowLastColumn="0" w:lastRowFirstColumn="0" w:lastRowLastColumn="0"/>
            </w:pPr>
            <w:r>
              <w:t>Now, let</w:t>
            </w:r>
            <w:r w:rsidR="00C23287">
              <w:t>’</w:t>
            </w:r>
            <w:r>
              <w:t>s check out some of</w:t>
            </w:r>
            <w:r w:rsidR="00C23287">
              <w:t xml:space="preserve"> </w:t>
            </w:r>
            <w:r>
              <w:t xml:space="preserve">the </w:t>
            </w:r>
            <w:proofErr w:type="spellStart"/>
            <w:r>
              <w:t>quicklinks</w:t>
            </w:r>
            <w:proofErr w:type="spellEnd"/>
            <w:r>
              <w:t xml:space="preserve">.  Though the wellness website offers a vast array of programs and resources, it’s valuable to interact with a live person. </w:t>
            </w:r>
            <w:r w:rsidR="00097C5D">
              <w:t xml:space="preserve">Through the Ask An Expert program, Jen will have the opportunity to send a certified Dietitian, Trainer or Nurse a question, and receive a response within </w:t>
            </w:r>
            <w:r w:rsidR="00940388">
              <w:t>48</w:t>
            </w:r>
            <w:r w:rsidR="00097C5D">
              <w:t xml:space="preserve"> busi</w:t>
            </w:r>
            <w:r w:rsidR="00393DC9">
              <w:t xml:space="preserve">ness hours.   </w:t>
            </w:r>
            <w:r w:rsidR="00C23287">
              <w:t xml:space="preserve">Communication happens right </w:t>
            </w:r>
            <w:r w:rsidR="00097C5D">
              <w:t>here</w:t>
            </w:r>
            <w:r w:rsidR="00C23287">
              <w:t xml:space="preserve"> ---</w:t>
            </w:r>
            <w:r w:rsidR="00097C5D">
              <w:t xml:space="preserve"> in “My Message Center” </w:t>
            </w:r>
          </w:p>
          <w:p w:rsidR="00393DC9" w:rsidRPr="00CF5431" w:rsidRDefault="00393DC9" w:rsidP="00393DC9">
            <w:pPr>
              <w:pStyle w:val="NoSpacing"/>
              <w:cnfStyle w:val="000000000000" w:firstRow="0" w:lastRow="0" w:firstColumn="0" w:lastColumn="0" w:oddVBand="0" w:evenVBand="0" w:oddHBand="0" w:evenHBand="0" w:firstRowFirstColumn="0" w:firstRowLastColumn="0" w:lastRowFirstColumn="0" w:lastRowLastColumn="0"/>
              <w:rPr>
                <w:b/>
              </w:rPr>
            </w:pPr>
            <w:r w:rsidRPr="00CF5431">
              <w:rPr>
                <w:b/>
              </w:rPr>
              <w:t>&lt;Mock current video</w:t>
            </w:r>
            <w:r w:rsidR="00CF5431" w:rsidRPr="00CF5431">
              <w:rPr>
                <w:b/>
              </w:rPr>
              <w:t>: Choose Ask a Dietitian, type in question: Low Carb Diet in subject field and “Are they safe?” in message field, then click send</w:t>
            </w:r>
            <w:r w:rsidRPr="00CF5431">
              <w:rPr>
                <w:b/>
              </w:rPr>
              <w:t xml:space="preserve">&gt; </w:t>
            </w:r>
          </w:p>
        </w:tc>
      </w:tr>
      <w:tr w:rsidR="00CF5431"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CF5431" w:rsidRDefault="00CF5431" w:rsidP="00A42149">
            <w:pPr>
              <w:pStyle w:val="NoSpacing"/>
            </w:pPr>
            <w:r>
              <w:t>Quick Links</w:t>
            </w:r>
          </w:p>
          <w:p w:rsidR="00CF5431" w:rsidRDefault="00CF5431" w:rsidP="00A42149">
            <w:pPr>
              <w:pStyle w:val="NoSpacing"/>
            </w:pPr>
          </w:p>
          <w:p w:rsidR="00CF5431" w:rsidRDefault="00CF5431" w:rsidP="00A42149">
            <w:pPr>
              <w:pStyle w:val="NoSpacing"/>
            </w:pPr>
            <w:r>
              <w:t>Health Coaching</w:t>
            </w:r>
          </w:p>
        </w:tc>
        <w:tc>
          <w:tcPr>
            <w:tcW w:w="9198" w:type="dxa"/>
          </w:tcPr>
          <w:p w:rsidR="00CF5431" w:rsidRDefault="00CF5431" w:rsidP="00CF5431">
            <w:pPr>
              <w:pStyle w:val="NoSpacing"/>
              <w:cnfStyle w:val="000000100000" w:firstRow="0" w:lastRow="0" w:firstColumn="0" w:lastColumn="0" w:oddVBand="0" w:evenVBand="0" w:oddHBand="1" w:evenHBand="0" w:firstRowFirstColumn="0" w:firstRowLastColumn="0" w:lastRowFirstColumn="0" w:lastRowLastColumn="0"/>
            </w:pPr>
            <w:r>
              <w:t xml:space="preserve">In addition, Jen will have the opportunity to enroll in health coaching and partner with a health coach to make positive lifestyle changes. </w:t>
            </w:r>
            <w:r w:rsidR="004A7E99">
              <w:t xml:space="preserve"> </w:t>
            </w:r>
            <w:r>
              <w:t>More information about this program can be found here.</w:t>
            </w:r>
          </w:p>
          <w:p w:rsidR="00CF5431" w:rsidRPr="00CF5431" w:rsidRDefault="00CF5431" w:rsidP="00CF5431">
            <w:pPr>
              <w:pStyle w:val="NoSpacing"/>
              <w:cnfStyle w:val="000000100000" w:firstRow="0" w:lastRow="0" w:firstColumn="0" w:lastColumn="0" w:oddVBand="0" w:evenVBand="0" w:oddHBand="1" w:evenHBand="0" w:firstRowFirstColumn="0" w:firstRowLastColumn="0" w:lastRowFirstColumn="0" w:lastRowLastColumn="0"/>
              <w:rPr>
                <w:b/>
              </w:rPr>
            </w:pPr>
            <w:r w:rsidRPr="00CF5431">
              <w:rPr>
                <w:b/>
              </w:rPr>
              <w:t xml:space="preserve">&lt;Click Health Coaching: Open </w:t>
            </w:r>
            <w:proofErr w:type="spellStart"/>
            <w:r w:rsidRPr="00CF5431">
              <w:rPr>
                <w:b/>
              </w:rPr>
              <w:t>pdf</w:t>
            </w:r>
            <w:proofErr w:type="spellEnd"/>
            <w:r w:rsidRPr="00CF5431">
              <w:rPr>
                <w:b/>
              </w:rPr>
              <w:t xml:space="preserve"> and add callout&gt;</w:t>
            </w:r>
          </w:p>
        </w:tc>
      </w:tr>
      <w:tr w:rsidR="00097C5D" w:rsidTr="00E13B95">
        <w:tc>
          <w:tcPr>
            <w:cnfStyle w:val="001000000000" w:firstRow="0" w:lastRow="0" w:firstColumn="1" w:lastColumn="0" w:oddVBand="0" w:evenVBand="0" w:oddHBand="0" w:evenHBand="0" w:firstRowFirstColumn="0" w:firstRowLastColumn="0" w:lastRowFirstColumn="0" w:lastRowLastColumn="0"/>
            <w:tcW w:w="1818" w:type="dxa"/>
          </w:tcPr>
          <w:p w:rsidR="00097C5D" w:rsidRDefault="00097C5D" w:rsidP="00A42149">
            <w:pPr>
              <w:pStyle w:val="NoSpacing"/>
            </w:pPr>
            <w:proofErr w:type="spellStart"/>
            <w:r>
              <w:t>Qlick</w:t>
            </w:r>
            <w:proofErr w:type="spellEnd"/>
            <w:r>
              <w:t xml:space="preserve"> Links</w:t>
            </w:r>
          </w:p>
          <w:p w:rsidR="00097C5D" w:rsidRDefault="00097C5D" w:rsidP="00A42149">
            <w:pPr>
              <w:pStyle w:val="NoSpacing"/>
            </w:pPr>
          </w:p>
          <w:p w:rsidR="00097C5D" w:rsidRDefault="00097C5D" w:rsidP="00A42149">
            <w:pPr>
              <w:pStyle w:val="NoSpacing"/>
            </w:pPr>
            <w:proofErr w:type="spellStart"/>
            <w:r>
              <w:t>Healthwise</w:t>
            </w:r>
            <w:proofErr w:type="spellEnd"/>
            <w:r>
              <w:t xml:space="preserve"> Library</w:t>
            </w:r>
          </w:p>
        </w:tc>
        <w:tc>
          <w:tcPr>
            <w:tcW w:w="9198" w:type="dxa"/>
          </w:tcPr>
          <w:p w:rsidR="00CF5431" w:rsidRDefault="00097C5D" w:rsidP="009A35C6">
            <w:pPr>
              <w:pStyle w:val="NoSpacing"/>
              <w:cnfStyle w:val="000000000000" w:firstRow="0" w:lastRow="0" w:firstColumn="0" w:lastColumn="0" w:oddVBand="0" w:evenVBand="0" w:oddHBand="0" w:evenHBand="0" w:firstRowFirstColumn="0" w:firstRowLastColumn="0" w:lastRowFirstColumn="0" w:lastRowLastColumn="0"/>
            </w:pPr>
            <w:r>
              <w:t xml:space="preserve">The Knowledgebase is a health encyclopedia that contains evidence-based articles, validated by prestigious sources like the Centers for Disease Control and National Institutes of Health.  Articles include illustrations, decision-support tools, and disease-management tools.  Simply enter a topic, click search, and view a long list of Print Friendly results. </w:t>
            </w:r>
          </w:p>
          <w:p w:rsidR="00097C5D" w:rsidRPr="00CF5431" w:rsidRDefault="00CF5431" w:rsidP="009A35C6">
            <w:pPr>
              <w:pStyle w:val="NoSpacing"/>
              <w:cnfStyle w:val="000000000000" w:firstRow="0" w:lastRow="0" w:firstColumn="0" w:lastColumn="0" w:oddVBand="0" w:evenVBand="0" w:oddHBand="0" w:evenHBand="0" w:firstRowFirstColumn="0" w:firstRowLastColumn="0" w:lastRowFirstColumn="0" w:lastRowLastColumn="0"/>
              <w:rPr>
                <w:b/>
              </w:rPr>
            </w:pPr>
            <w:r w:rsidRPr="00CF5431">
              <w:rPr>
                <w:b/>
              </w:rPr>
              <w:t>&lt;Click Health Library: Enter Asthma: and search&gt;</w:t>
            </w:r>
            <w:r w:rsidR="00097C5D" w:rsidRPr="00CF5431">
              <w:rPr>
                <w:b/>
              </w:rPr>
              <w:t xml:space="preserve"> </w:t>
            </w:r>
          </w:p>
        </w:tc>
      </w:tr>
      <w:tr w:rsidR="00097C5D" w:rsidTr="00E13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rsidR="00097C5D" w:rsidRDefault="00097C5D" w:rsidP="008E5C41">
            <w:pPr>
              <w:pStyle w:val="NoSpacing"/>
              <w:tabs>
                <w:tab w:val="left" w:pos="1185"/>
              </w:tabs>
            </w:pPr>
            <w:r>
              <w:t>Close</w:t>
            </w:r>
            <w:r w:rsidR="008E5C41">
              <w:tab/>
            </w:r>
          </w:p>
          <w:p w:rsidR="008E5C41" w:rsidRDefault="008E5C41" w:rsidP="008E5C41">
            <w:pPr>
              <w:pStyle w:val="NoSpacing"/>
              <w:tabs>
                <w:tab w:val="left" w:pos="1185"/>
              </w:tabs>
            </w:pPr>
            <w:r>
              <w:t>&lt;fade out music&gt;</w:t>
            </w:r>
          </w:p>
          <w:p w:rsidR="008E5C41" w:rsidRDefault="008E5C41" w:rsidP="008E5C41">
            <w:pPr>
              <w:pStyle w:val="NoSpacing"/>
              <w:tabs>
                <w:tab w:val="left" w:pos="1185"/>
              </w:tabs>
            </w:pPr>
          </w:p>
          <w:p w:rsidR="008E5C41" w:rsidRDefault="008E5C41" w:rsidP="008E5C41">
            <w:pPr>
              <w:pStyle w:val="NoSpacing"/>
              <w:tabs>
                <w:tab w:val="left" w:pos="1185"/>
              </w:tabs>
            </w:pPr>
            <w:r>
              <w:t>&lt;Closing Slide&gt;</w:t>
            </w:r>
          </w:p>
        </w:tc>
        <w:tc>
          <w:tcPr>
            <w:tcW w:w="9198" w:type="dxa"/>
          </w:tcPr>
          <w:p w:rsidR="00097C5D" w:rsidRDefault="00097C5D" w:rsidP="00E72660">
            <w:pPr>
              <w:pStyle w:val="NoSpacing"/>
              <w:cnfStyle w:val="000000100000" w:firstRow="0" w:lastRow="0" w:firstColumn="0" w:lastColumn="0" w:oddVBand="0" w:evenVBand="0" w:oddHBand="1" w:evenHBand="0" w:firstRowFirstColumn="0" w:firstRowLastColumn="0" w:lastRowFirstColumn="0" w:lastRowLastColumn="0"/>
            </w:pPr>
            <w:r>
              <w:t xml:space="preserve">Today’s demonstration has only touched upon the Wellness Website features.  Take some time to explore additional tools and programs that will fit into your own life. Use this comprehensive site as a guide to help you stay empowered and reach your goals.  We wish you the best of luck on your wellness journey.  </w:t>
            </w:r>
          </w:p>
        </w:tc>
      </w:tr>
    </w:tbl>
    <w:p w:rsidR="00A42149" w:rsidRDefault="00A42149" w:rsidP="00A42149">
      <w:pPr>
        <w:pStyle w:val="NoSpacing"/>
      </w:pPr>
    </w:p>
    <w:sectPr w:rsidR="00A42149" w:rsidSect="00A4214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A52BF"/>
    <w:multiLevelType w:val="hybridMultilevel"/>
    <w:tmpl w:val="54E64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482788"/>
    <w:multiLevelType w:val="hybridMultilevel"/>
    <w:tmpl w:val="1A44EA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3F27D9"/>
    <w:multiLevelType w:val="hybridMultilevel"/>
    <w:tmpl w:val="291098B6"/>
    <w:lvl w:ilvl="0" w:tplc="5E7E9D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973573"/>
    <w:multiLevelType w:val="hybridMultilevel"/>
    <w:tmpl w:val="25F21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08CD"/>
    <w:multiLevelType w:val="hybridMultilevel"/>
    <w:tmpl w:val="BFA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E660C2"/>
    <w:multiLevelType w:val="hybridMultilevel"/>
    <w:tmpl w:val="924024DA"/>
    <w:lvl w:ilvl="0" w:tplc="FB884412">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942231E"/>
    <w:multiLevelType w:val="hybridMultilevel"/>
    <w:tmpl w:val="C614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CE6F0D"/>
    <w:multiLevelType w:val="hybridMultilevel"/>
    <w:tmpl w:val="71E25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260AC6"/>
    <w:multiLevelType w:val="hybridMultilevel"/>
    <w:tmpl w:val="1A6A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4D7606"/>
    <w:multiLevelType w:val="hybridMultilevel"/>
    <w:tmpl w:val="271848A4"/>
    <w:lvl w:ilvl="0" w:tplc="FB884412">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7AA5C97"/>
    <w:multiLevelType w:val="hybridMultilevel"/>
    <w:tmpl w:val="B076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E23522"/>
    <w:multiLevelType w:val="hybridMultilevel"/>
    <w:tmpl w:val="9AD08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8416D"/>
    <w:multiLevelType w:val="hybridMultilevel"/>
    <w:tmpl w:val="A3F80D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3CD5E6D"/>
    <w:multiLevelType w:val="hybridMultilevel"/>
    <w:tmpl w:val="4F4C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20116A"/>
    <w:multiLevelType w:val="hybridMultilevel"/>
    <w:tmpl w:val="A650CFEA"/>
    <w:lvl w:ilvl="0" w:tplc="FB884412">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5D2555B"/>
    <w:multiLevelType w:val="hybridMultilevel"/>
    <w:tmpl w:val="C8EC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377685"/>
    <w:multiLevelType w:val="hybridMultilevel"/>
    <w:tmpl w:val="8BF0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15"/>
  </w:num>
  <w:num w:numId="5">
    <w:abstractNumId w:val="12"/>
  </w:num>
  <w:num w:numId="6">
    <w:abstractNumId w:val="5"/>
  </w:num>
  <w:num w:numId="7">
    <w:abstractNumId w:val="14"/>
  </w:num>
  <w:num w:numId="8">
    <w:abstractNumId w:val="9"/>
  </w:num>
  <w:num w:numId="9">
    <w:abstractNumId w:val="7"/>
  </w:num>
  <w:num w:numId="10">
    <w:abstractNumId w:val="16"/>
  </w:num>
  <w:num w:numId="11">
    <w:abstractNumId w:val="8"/>
  </w:num>
  <w:num w:numId="12">
    <w:abstractNumId w:val="2"/>
  </w:num>
  <w:num w:numId="13">
    <w:abstractNumId w:val="6"/>
  </w:num>
  <w:num w:numId="14">
    <w:abstractNumId w:val="4"/>
  </w:num>
  <w:num w:numId="15">
    <w:abstractNumId w:val="13"/>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149"/>
    <w:rsid w:val="00021C84"/>
    <w:rsid w:val="00047D90"/>
    <w:rsid w:val="00062B46"/>
    <w:rsid w:val="000672C4"/>
    <w:rsid w:val="00097C5D"/>
    <w:rsid w:val="000A5A59"/>
    <w:rsid w:val="000B2C2C"/>
    <w:rsid w:val="000B6DDE"/>
    <w:rsid w:val="00130405"/>
    <w:rsid w:val="00133823"/>
    <w:rsid w:val="00153325"/>
    <w:rsid w:val="00161D90"/>
    <w:rsid w:val="00172B10"/>
    <w:rsid w:val="001800D1"/>
    <w:rsid w:val="001A1D4C"/>
    <w:rsid w:val="001A4EF0"/>
    <w:rsid w:val="001C7139"/>
    <w:rsid w:val="001D20EA"/>
    <w:rsid w:val="001E20DA"/>
    <w:rsid w:val="00206B20"/>
    <w:rsid w:val="0021103E"/>
    <w:rsid w:val="00232A6F"/>
    <w:rsid w:val="00255768"/>
    <w:rsid w:val="0027306A"/>
    <w:rsid w:val="00287B7B"/>
    <w:rsid w:val="00290496"/>
    <w:rsid w:val="002957FC"/>
    <w:rsid w:val="002B09BE"/>
    <w:rsid w:val="002D6B90"/>
    <w:rsid w:val="00310EB7"/>
    <w:rsid w:val="003128D7"/>
    <w:rsid w:val="00322D1A"/>
    <w:rsid w:val="00357D3F"/>
    <w:rsid w:val="0038503C"/>
    <w:rsid w:val="00393DC9"/>
    <w:rsid w:val="003A7AAA"/>
    <w:rsid w:val="003E0B47"/>
    <w:rsid w:val="003E57D2"/>
    <w:rsid w:val="004059F3"/>
    <w:rsid w:val="00441755"/>
    <w:rsid w:val="00497C67"/>
    <w:rsid w:val="004A7E99"/>
    <w:rsid w:val="004D53F3"/>
    <w:rsid w:val="005029AC"/>
    <w:rsid w:val="00515D07"/>
    <w:rsid w:val="00567B68"/>
    <w:rsid w:val="0058271A"/>
    <w:rsid w:val="00593DCA"/>
    <w:rsid w:val="005B24C5"/>
    <w:rsid w:val="005C606C"/>
    <w:rsid w:val="005D2076"/>
    <w:rsid w:val="005E0E9D"/>
    <w:rsid w:val="00611F0F"/>
    <w:rsid w:val="006171E0"/>
    <w:rsid w:val="00656EAC"/>
    <w:rsid w:val="00675F30"/>
    <w:rsid w:val="00693A45"/>
    <w:rsid w:val="006B538C"/>
    <w:rsid w:val="006C19B8"/>
    <w:rsid w:val="006C38F5"/>
    <w:rsid w:val="006D1D98"/>
    <w:rsid w:val="007751B3"/>
    <w:rsid w:val="00791520"/>
    <w:rsid w:val="00791A00"/>
    <w:rsid w:val="007D66BE"/>
    <w:rsid w:val="007E3D21"/>
    <w:rsid w:val="00854754"/>
    <w:rsid w:val="008748C4"/>
    <w:rsid w:val="00874D83"/>
    <w:rsid w:val="008B69F7"/>
    <w:rsid w:val="008E598F"/>
    <w:rsid w:val="008E5C41"/>
    <w:rsid w:val="008F2718"/>
    <w:rsid w:val="00940388"/>
    <w:rsid w:val="00946995"/>
    <w:rsid w:val="009721F3"/>
    <w:rsid w:val="009837C7"/>
    <w:rsid w:val="009949CF"/>
    <w:rsid w:val="009A35C6"/>
    <w:rsid w:val="009D7B0F"/>
    <w:rsid w:val="00A20BC9"/>
    <w:rsid w:val="00A25826"/>
    <w:rsid w:val="00A32F6F"/>
    <w:rsid w:val="00A42149"/>
    <w:rsid w:val="00A44D3B"/>
    <w:rsid w:val="00A61646"/>
    <w:rsid w:val="00A6470B"/>
    <w:rsid w:val="00A8289F"/>
    <w:rsid w:val="00AA73ED"/>
    <w:rsid w:val="00AC5FAE"/>
    <w:rsid w:val="00AD3042"/>
    <w:rsid w:val="00AF03F8"/>
    <w:rsid w:val="00B1009A"/>
    <w:rsid w:val="00B6349C"/>
    <w:rsid w:val="00B946A2"/>
    <w:rsid w:val="00BA11D3"/>
    <w:rsid w:val="00BA7C16"/>
    <w:rsid w:val="00BF3092"/>
    <w:rsid w:val="00C23287"/>
    <w:rsid w:val="00C51DCC"/>
    <w:rsid w:val="00C74771"/>
    <w:rsid w:val="00CA04A1"/>
    <w:rsid w:val="00CA1316"/>
    <w:rsid w:val="00CE257A"/>
    <w:rsid w:val="00CF3E39"/>
    <w:rsid w:val="00CF535B"/>
    <w:rsid w:val="00CF5431"/>
    <w:rsid w:val="00D03D54"/>
    <w:rsid w:val="00D14181"/>
    <w:rsid w:val="00D215AC"/>
    <w:rsid w:val="00D23D35"/>
    <w:rsid w:val="00D4172F"/>
    <w:rsid w:val="00D577C2"/>
    <w:rsid w:val="00D6314A"/>
    <w:rsid w:val="00D76754"/>
    <w:rsid w:val="00D778EF"/>
    <w:rsid w:val="00D830A6"/>
    <w:rsid w:val="00DE2DDA"/>
    <w:rsid w:val="00DE4452"/>
    <w:rsid w:val="00DF4DB6"/>
    <w:rsid w:val="00E13B95"/>
    <w:rsid w:val="00E21E28"/>
    <w:rsid w:val="00E45EEA"/>
    <w:rsid w:val="00E72660"/>
    <w:rsid w:val="00EA6ED9"/>
    <w:rsid w:val="00EB3A63"/>
    <w:rsid w:val="00EF09DB"/>
    <w:rsid w:val="00F0734B"/>
    <w:rsid w:val="00F13E7B"/>
    <w:rsid w:val="00F45888"/>
    <w:rsid w:val="00F545F8"/>
    <w:rsid w:val="00F714E0"/>
    <w:rsid w:val="00F9519E"/>
    <w:rsid w:val="00F9752C"/>
    <w:rsid w:val="00FA6268"/>
    <w:rsid w:val="00FC2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2149"/>
    <w:pPr>
      <w:spacing w:after="0" w:line="240" w:lineRule="auto"/>
    </w:pPr>
  </w:style>
  <w:style w:type="table" w:styleId="TableGrid">
    <w:name w:val="Table Grid"/>
    <w:basedOn w:val="TableNormal"/>
    <w:uiPriority w:val="59"/>
    <w:rsid w:val="00A421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Shading-Accent4">
    <w:name w:val="Colorful Shading Accent 4"/>
    <w:basedOn w:val="TableNormal"/>
    <w:uiPriority w:val="71"/>
    <w:rsid w:val="00A42149"/>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A42149"/>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D4172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2149"/>
    <w:pPr>
      <w:spacing w:after="0" w:line="240" w:lineRule="auto"/>
    </w:pPr>
  </w:style>
  <w:style w:type="table" w:styleId="TableGrid">
    <w:name w:val="Table Grid"/>
    <w:basedOn w:val="TableNormal"/>
    <w:uiPriority w:val="59"/>
    <w:rsid w:val="00A421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Shading-Accent4">
    <w:name w:val="Colorful Shading Accent 4"/>
    <w:basedOn w:val="TableNormal"/>
    <w:uiPriority w:val="71"/>
    <w:rsid w:val="00A42149"/>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A42149"/>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D417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ellnessstaging.bcbswny.com/dt/v2/healthnowindex.as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Kim Freeman</cp:lastModifiedBy>
  <cp:revision>3</cp:revision>
  <cp:lastPrinted>2011-11-08T18:51:00Z</cp:lastPrinted>
  <dcterms:created xsi:type="dcterms:W3CDTF">2013-03-15T16:14:00Z</dcterms:created>
  <dcterms:modified xsi:type="dcterms:W3CDTF">2013-03-15T16:43:00Z</dcterms:modified>
</cp:coreProperties>
</file>